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7E20" w14:textId="3546B89E" w:rsidR="00B1015D" w:rsidRPr="004B6513" w:rsidRDefault="00FD2CE1" w:rsidP="00B1015D">
      <w:pPr>
        <w:rPr>
          <w:rFonts w:cstheme="minorHAnsi"/>
          <w:b/>
          <w:bCs/>
          <w:sz w:val="28"/>
          <w:szCs w:val="28"/>
        </w:rPr>
      </w:pPr>
      <w:bookmarkStart w:id="0" w:name="_GoBack"/>
      <w:bookmarkEnd w:id="0"/>
      <w:r w:rsidRPr="004B6513">
        <w:rPr>
          <w:rFonts w:cstheme="minorHAnsi"/>
          <w:b/>
          <w:bCs/>
          <w:sz w:val="28"/>
          <w:szCs w:val="28"/>
        </w:rPr>
        <w:t>D</w:t>
      </w:r>
      <w:r w:rsidR="00E526A0" w:rsidRPr="004B6513">
        <w:rPr>
          <w:rFonts w:cstheme="minorHAnsi"/>
          <w:b/>
          <w:bCs/>
          <w:sz w:val="28"/>
          <w:szCs w:val="28"/>
        </w:rPr>
        <w:t xml:space="preserve">igital </w:t>
      </w:r>
      <w:r w:rsidR="00DC26BF" w:rsidRPr="004B6513">
        <w:rPr>
          <w:rFonts w:cstheme="minorHAnsi"/>
          <w:b/>
          <w:bCs/>
          <w:sz w:val="28"/>
          <w:szCs w:val="28"/>
        </w:rPr>
        <w:t xml:space="preserve">tilgængelighed for unge med </w:t>
      </w:r>
      <w:r w:rsidR="00A33615" w:rsidRPr="004B6513">
        <w:rPr>
          <w:rFonts w:cstheme="minorHAnsi"/>
          <w:b/>
          <w:bCs/>
          <w:sz w:val="28"/>
          <w:szCs w:val="28"/>
        </w:rPr>
        <w:t xml:space="preserve">et </w:t>
      </w:r>
      <w:r w:rsidR="00DC26BF" w:rsidRPr="004B6513">
        <w:rPr>
          <w:rFonts w:cstheme="minorHAnsi"/>
          <w:b/>
          <w:bCs/>
          <w:sz w:val="28"/>
          <w:szCs w:val="28"/>
        </w:rPr>
        <w:t>kommunikationshandicap</w:t>
      </w:r>
    </w:p>
    <w:p w14:paraId="36AD7E20" w14:textId="63D7FDC8" w:rsidR="00FD2CE1" w:rsidRPr="00FD2CE1" w:rsidRDefault="00B1015D" w:rsidP="00FD2CE1">
      <w:pPr>
        <w:rPr>
          <w:color w:val="0000FF"/>
          <w:u w:val="single"/>
        </w:rPr>
      </w:pPr>
      <w:r>
        <w:rPr>
          <w:rFonts w:cstheme="minorHAnsi"/>
        </w:rPr>
        <w:t>Tilmeld dig kurset DA4YO</w:t>
      </w:r>
      <w:r w:rsidR="00A33615">
        <w:rPr>
          <w:rFonts w:cstheme="minorHAnsi"/>
        </w:rPr>
        <w:t>U</w:t>
      </w:r>
      <w:r>
        <w:rPr>
          <w:rFonts w:cstheme="minorHAnsi"/>
        </w:rPr>
        <w:t xml:space="preserve"> </w:t>
      </w:r>
      <w:hyperlink r:id="rId7" w:history="1">
        <w:r w:rsidR="00A33615" w:rsidRPr="00A33615">
          <w:rPr>
            <w:color w:val="0000FF"/>
            <w:u w:val="single"/>
          </w:rPr>
          <w:t>http://lms.mediehuset-kbh.dk/</w:t>
        </w:r>
      </w:hyperlink>
      <w:r w:rsidR="00FD2CE1">
        <w:rPr>
          <w:color w:val="0000FF"/>
          <w:u w:val="single"/>
        </w:rPr>
        <w:t xml:space="preserve"> </w:t>
      </w:r>
      <w:r w:rsidR="00FD2CE1">
        <w:rPr>
          <w:rFonts w:cstheme="minorHAnsi"/>
          <w:color w:val="000000"/>
          <w:lang w:bidi="he-IL"/>
        </w:rPr>
        <w:t>Undervisningen forgår som fjernundervisning på denne web-adresse. Deltager</w:t>
      </w:r>
      <w:r w:rsidR="000851B6">
        <w:rPr>
          <w:rFonts w:cstheme="minorHAnsi"/>
          <w:color w:val="000000"/>
          <w:lang w:bidi="he-IL"/>
        </w:rPr>
        <w:t>n</w:t>
      </w:r>
      <w:r w:rsidR="00FD2CE1">
        <w:rPr>
          <w:rFonts w:cstheme="minorHAnsi"/>
          <w:color w:val="000000"/>
          <w:lang w:bidi="he-IL"/>
        </w:rPr>
        <w:t>e er opdelt i grupper.</w:t>
      </w:r>
      <w:r w:rsidR="00FD2CE1">
        <w:rPr>
          <w:color w:val="0000FF"/>
          <w:u w:val="single"/>
        </w:rPr>
        <w:t xml:space="preserve"> </w:t>
      </w:r>
      <w:r w:rsidR="00FD2CE1">
        <w:rPr>
          <w:rFonts w:cstheme="minorHAnsi"/>
          <w:color w:val="000000"/>
          <w:lang w:bidi="he-IL"/>
        </w:rPr>
        <w:t>Du skal have adgang til en computer med webcam</w:t>
      </w:r>
      <w:r w:rsidR="00884740">
        <w:rPr>
          <w:rFonts w:cstheme="minorHAnsi"/>
          <w:color w:val="000000"/>
          <w:lang w:bidi="he-IL"/>
        </w:rPr>
        <w:t>,</w:t>
      </w:r>
      <w:r w:rsidR="00FD2CE1">
        <w:rPr>
          <w:rFonts w:cstheme="minorHAnsi"/>
          <w:color w:val="000000"/>
          <w:lang w:bidi="he-IL"/>
        </w:rPr>
        <w:t xml:space="preserve"> mikrofon og et headset.</w:t>
      </w:r>
    </w:p>
    <w:p w14:paraId="49195F81" w14:textId="77777777" w:rsidR="00884740" w:rsidRDefault="00312718" w:rsidP="00FD2CE1">
      <w:pPr>
        <w:rPr>
          <w:rStyle w:val="tlid-translation"/>
          <w:rFonts w:cstheme="minorHAnsi"/>
        </w:rPr>
      </w:pPr>
      <w:r w:rsidRPr="00B1015D">
        <w:rPr>
          <w:rFonts w:cstheme="minorHAnsi"/>
        </w:rPr>
        <w:t xml:space="preserve">Målgruppen er unge mellem 18 og 30 år, der er syns- og hørehæmmede, ordblinde eller har kognitive udfordringer. </w:t>
      </w:r>
      <w:r w:rsidR="00A33615">
        <w:rPr>
          <w:rStyle w:val="tlid-translation"/>
          <w:rFonts w:cstheme="minorHAnsi"/>
        </w:rPr>
        <w:t xml:space="preserve">Din deltagelse </w:t>
      </w:r>
      <w:r w:rsidR="00FD2CE1">
        <w:rPr>
          <w:rStyle w:val="tlid-translation"/>
          <w:rFonts w:cstheme="minorHAnsi"/>
        </w:rPr>
        <w:t xml:space="preserve">i modulerne Video Action Learning </w:t>
      </w:r>
      <w:r w:rsidR="00A33615">
        <w:rPr>
          <w:rStyle w:val="tlid-translation"/>
          <w:rFonts w:cstheme="minorHAnsi"/>
        </w:rPr>
        <w:t xml:space="preserve">kræver at du har en </w:t>
      </w:r>
      <w:r w:rsidR="00A33615" w:rsidRPr="00B1015D">
        <w:rPr>
          <w:rStyle w:val="tlid-translation"/>
          <w:rFonts w:cstheme="minorHAnsi"/>
        </w:rPr>
        <w:t>smartphones</w:t>
      </w:r>
      <w:r w:rsidR="00A33615">
        <w:rPr>
          <w:rStyle w:val="tlid-translation"/>
          <w:rFonts w:cstheme="minorHAnsi"/>
        </w:rPr>
        <w:t xml:space="preserve"> eller en tablet. Du vil modtage et kursusbevis, hvis du gennemfører kurset.</w:t>
      </w:r>
    </w:p>
    <w:p w14:paraId="1E525CF8" w14:textId="0614053B" w:rsidR="00B1015D" w:rsidRPr="00FD2CE1" w:rsidRDefault="00BA742D" w:rsidP="00FD2CE1">
      <w:pPr>
        <w:rPr>
          <w:rStyle w:val="tlid-translation"/>
          <w:rFonts w:cstheme="minorHAnsi"/>
          <w:color w:val="000000"/>
          <w:lang w:bidi="he-IL"/>
        </w:rPr>
      </w:pPr>
      <w:r w:rsidRPr="00B1015D">
        <w:rPr>
          <w:rFonts w:cstheme="minorHAnsi"/>
          <w:color w:val="000000"/>
          <w:lang w:bidi="he-IL"/>
        </w:rPr>
        <w:br/>
      </w:r>
      <w:r w:rsidR="00D65C01" w:rsidRPr="00B1015D">
        <w:rPr>
          <w:rFonts w:cstheme="minorHAnsi"/>
          <w:color w:val="000000"/>
          <w:lang w:bidi="he-IL"/>
        </w:rPr>
        <w:t>DA4You</w:t>
      </w:r>
      <w:r w:rsidR="00B1015D">
        <w:rPr>
          <w:rFonts w:cstheme="minorHAnsi"/>
          <w:color w:val="000000"/>
          <w:lang w:bidi="he-IL"/>
        </w:rPr>
        <w:t xml:space="preserve"> kurset er en del af </w:t>
      </w:r>
      <w:r w:rsidR="00D65C01" w:rsidRPr="00B1015D">
        <w:rPr>
          <w:rFonts w:cstheme="minorHAnsi"/>
          <w:color w:val="000000"/>
          <w:lang w:bidi="he-IL"/>
        </w:rPr>
        <w:t>et projekt om digital tilgængelighed med fokus på unge med kommunikations</w:t>
      </w:r>
      <w:r w:rsidR="00E061A6" w:rsidRPr="00B1015D">
        <w:rPr>
          <w:rFonts w:cstheme="minorHAnsi"/>
          <w:color w:val="000000"/>
          <w:lang w:bidi="he-IL"/>
        </w:rPr>
        <w:t>handicap</w:t>
      </w:r>
      <w:r w:rsidR="00D65C01" w:rsidRPr="00B1015D">
        <w:rPr>
          <w:rFonts w:cstheme="minorHAnsi"/>
          <w:color w:val="000000"/>
          <w:lang w:bidi="he-IL"/>
        </w:rPr>
        <w:t>.</w:t>
      </w:r>
      <w:r w:rsidR="00933C92" w:rsidRPr="00B1015D">
        <w:rPr>
          <w:rFonts w:cstheme="minorHAnsi"/>
        </w:rPr>
        <w:t xml:space="preserve"> </w:t>
      </w:r>
      <w:r w:rsidR="009E3834" w:rsidRPr="00B1015D">
        <w:rPr>
          <w:rFonts w:cstheme="minorHAnsi"/>
          <w:color w:val="000000"/>
          <w:lang w:bidi="he-IL"/>
        </w:rPr>
        <w:t>Projektet</w:t>
      </w:r>
      <w:r w:rsidR="00A33615">
        <w:rPr>
          <w:rFonts w:cstheme="minorHAnsi"/>
          <w:color w:val="000000"/>
          <w:lang w:bidi="he-IL"/>
        </w:rPr>
        <w:t xml:space="preserve">s formål er </w:t>
      </w:r>
      <w:r w:rsidR="00933C92" w:rsidRPr="00B1015D">
        <w:rPr>
          <w:rFonts w:cstheme="minorHAnsi"/>
          <w:color w:val="000000"/>
          <w:lang w:bidi="he-IL"/>
        </w:rPr>
        <w:t>a</w:t>
      </w:r>
      <w:r w:rsidR="00D65C01" w:rsidRPr="00B1015D">
        <w:rPr>
          <w:rFonts w:cstheme="minorHAnsi"/>
          <w:color w:val="000000"/>
          <w:lang w:bidi="he-IL"/>
        </w:rPr>
        <w:t>t unge med et kommunikationsh</w:t>
      </w:r>
      <w:r w:rsidR="00D15D78" w:rsidRPr="00B1015D">
        <w:rPr>
          <w:rFonts w:cstheme="minorHAnsi"/>
          <w:color w:val="000000"/>
          <w:lang w:bidi="he-IL"/>
        </w:rPr>
        <w:t>andicap</w:t>
      </w:r>
      <w:r w:rsidR="00D65C01" w:rsidRPr="00B1015D">
        <w:rPr>
          <w:rFonts w:cstheme="minorHAnsi"/>
          <w:color w:val="000000"/>
          <w:lang w:bidi="he-IL"/>
        </w:rPr>
        <w:t xml:space="preserve"> får bedre muligheder for at deltage i den demokratiske debat om tilgængelighed i Europa</w:t>
      </w:r>
      <w:r w:rsidR="00B1015D" w:rsidRPr="00B1015D">
        <w:rPr>
          <w:rFonts w:cstheme="minorHAnsi"/>
        </w:rPr>
        <w:t xml:space="preserve"> </w:t>
      </w:r>
    </w:p>
    <w:p w14:paraId="44A1CF42" w14:textId="75255186" w:rsidR="00B1015D" w:rsidRDefault="00B1015D" w:rsidP="00B1015D">
      <w:pPr>
        <w:autoSpaceDE w:val="0"/>
        <w:autoSpaceDN w:val="0"/>
        <w:adjustRightInd w:val="0"/>
        <w:spacing w:after="0" w:line="240" w:lineRule="auto"/>
        <w:ind w:right="424"/>
        <w:rPr>
          <w:rStyle w:val="tlid-translation"/>
          <w:rFonts w:cstheme="minorHAnsi"/>
        </w:rPr>
      </w:pPr>
      <w:r w:rsidRPr="00B1015D">
        <w:rPr>
          <w:rStyle w:val="tlid-translation"/>
          <w:rFonts w:cstheme="minorHAnsi"/>
        </w:rPr>
        <w:t xml:space="preserve">Læs mere på </w:t>
      </w:r>
      <w:hyperlink r:id="rId8" w:history="1">
        <w:r w:rsidRPr="00B1015D">
          <w:rPr>
            <w:rStyle w:val="Hyperlink"/>
            <w:rFonts w:cstheme="minorHAnsi"/>
          </w:rPr>
          <w:t>www.da4you.eu</w:t>
        </w:r>
      </w:hyperlink>
      <w:r w:rsidRPr="00B1015D">
        <w:rPr>
          <w:rStyle w:val="tlid-translation"/>
          <w:rFonts w:cstheme="minorHAnsi"/>
        </w:rPr>
        <w:t xml:space="preserve"> </w:t>
      </w:r>
    </w:p>
    <w:p w14:paraId="33B57080" w14:textId="77777777" w:rsidR="004B6513" w:rsidRDefault="004B6513" w:rsidP="00B1015D">
      <w:pPr>
        <w:autoSpaceDE w:val="0"/>
        <w:autoSpaceDN w:val="0"/>
        <w:adjustRightInd w:val="0"/>
        <w:spacing w:after="0" w:line="240" w:lineRule="auto"/>
        <w:ind w:right="424"/>
        <w:rPr>
          <w:rStyle w:val="tlid-translation"/>
          <w:rFonts w:cstheme="minorHAnsi"/>
        </w:rPr>
      </w:pPr>
    </w:p>
    <w:p w14:paraId="36A839E7" w14:textId="77777777" w:rsidR="00B1015D" w:rsidRPr="00B1015D" w:rsidRDefault="00B1015D" w:rsidP="00B1015D">
      <w:pPr>
        <w:autoSpaceDE w:val="0"/>
        <w:autoSpaceDN w:val="0"/>
        <w:adjustRightInd w:val="0"/>
        <w:spacing w:after="0" w:line="240" w:lineRule="auto"/>
        <w:ind w:right="424"/>
        <w:rPr>
          <w:rStyle w:val="tlid-translation"/>
          <w:rFonts w:cstheme="minorHAnsi"/>
        </w:rPr>
      </w:pPr>
    </w:p>
    <w:p w14:paraId="2023F578" w14:textId="6971AB90" w:rsidR="00A00BBD" w:rsidRPr="004B6513" w:rsidRDefault="00B1015D" w:rsidP="00A33615">
      <w:pPr>
        <w:rPr>
          <w:rFonts w:cstheme="minorHAnsi"/>
          <w:b/>
          <w:bCs/>
          <w:sz w:val="28"/>
          <w:szCs w:val="28"/>
        </w:rPr>
      </w:pPr>
      <w:r w:rsidRPr="004B6513">
        <w:rPr>
          <w:rFonts w:cstheme="minorHAnsi"/>
          <w:b/>
          <w:bCs/>
          <w:sz w:val="28"/>
          <w:szCs w:val="28"/>
        </w:rPr>
        <w:t>DA4YOU Træningsmoduler</w:t>
      </w:r>
    </w:p>
    <w:p w14:paraId="5E4FDFC6" w14:textId="320A3A5F" w:rsidR="00B1015D" w:rsidRPr="00B1015D" w:rsidRDefault="00B1015D" w:rsidP="00174FE5">
      <w:pPr>
        <w:autoSpaceDE w:val="0"/>
        <w:autoSpaceDN w:val="0"/>
        <w:adjustRightInd w:val="0"/>
        <w:spacing w:after="0" w:line="240" w:lineRule="auto"/>
        <w:ind w:right="424"/>
        <w:rPr>
          <w:rFonts w:cstheme="minorHAnsi"/>
          <w:color w:val="000000"/>
          <w:lang w:bidi="he-IL"/>
        </w:rPr>
      </w:pPr>
      <w:r w:rsidRPr="00B1015D">
        <w:rPr>
          <w:rFonts w:cstheme="minorHAnsi"/>
          <w:color w:val="000000"/>
          <w:lang w:bidi="he-IL"/>
        </w:rPr>
        <w:t>De tre undervisningsforløb er,</w:t>
      </w:r>
    </w:p>
    <w:p w14:paraId="4B4A07A6" w14:textId="2402DA9A" w:rsidR="00174FE5" w:rsidRPr="00FD2CE1" w:rsidRDefault="0045653D" w:rsidP="00FD2CE1">
      <w:pPr>
        <w:pStyle w:val="Listeafsnit"/>
        <w:numPr>
          <w:ilvl w:val="0"/>
          <w:numId w:val="8"/>
        </w:numPr>
        <w:autoSpaceDE w:val="0"/>
        <w:autoSpaceDN w:val="0"/>
        <w:adjustRightInd w:val="0"/>
        <w:spacing w:after="0" w:line="240" w:lineRule="auto"/>
        <w:ind w:right="424"/>
        <w:rPr>
          <w:rFonts w:cstheme="minorHAnsi"/>
          <w:color w:val="000000"/>
          <w:lang w:bidi="he-IL"/>
        </w:rPr>
      </w:pPr>
      <w:r w:rsidRPr="00FD2CE1">
        <w:rPr>
          <w:rFonts w:cstheme="minorHAnsi"/>
          <w:color w:val="000000"/>
          <w:lang w:bidi="he-IL"/>
        </w:rPr>
        <w:t>tilgængelighedsprincipper og lovgivning</w:t>
      </w:r>
    </w:p>
    <w:p w14:paraId="10259C70" w14:textId="77777777" w:rsidR="00174FE5" w:rsidRPr="00B1015D" w:rsidRDefault="0045653D" w:rsidP="00174FE5">
      <w:pPr>
        <w:pStyle w:val="Listeafsnit"/>
        <w:numPr>
          <w:ilvl w:val="0"/>
          <w:numId w:val="8"/>
        </w:numPr>
        <w:autoSpaceDE w:val="0"/>
        <w:autoSpaceDN w:val="0"/>
        <w:adjustRightInd w:val="0"/>
        <w:spacing w:after="0" w:line="240" w:lineRule="auto"/>
        <w:ind w:right="424"/>
        <w:rPr>
          <w:rFonts w:cstheme="minorHAnsi"/>
          <w:color w:val="000000"/>
          <w:lang w:bidi="he-IL"/>
        </w:rPr>
      </w:pPr>
      <w:r w:rsidRPr="00B1015D">
        <w:rPr>
          <w:rFonts w:cstheme="minorHAnsi"/>
          <w:color w:val="000000"/>
          <w:lang w:bidi="he-IL"/>
        </w:rPr>
        <w:t xml:space="preserve">tilgængelighed i </w:t>
      </w:r>
      <w:r w:rsidR="00174FE5" w:rsidRPr="00B1015D">
        <w:rPr>
          <w:rFonts w:cstheme="minorHAnsi"/>
          <w:color w:val="000000"/>
          <w:lang w:bidi="he-IL"/>
        </w:rPr>
        <w:t>undervisningen</w:t>
      </w:r>
    </w:p>
    <w:p w14:paraId="39ADE406" w14:textId="0A634D58" w:rsidR="00264110" w:rsidRDefault="0045653D" w:rsidP="00174FE5">
      <w:pPr>
        <w:pStyle w:val="Listeafsnit"/>
        <w:numPr>
          <w:ilvl w:val="0"/>
          <w:numId w:val="8"/>
        </w:numPr>
        <w:autoSpaceDE w:val="0"/>
        <w:autoSpaceDN w:val="0"/>
        <w:adjustRightInd w:val="0"/>
        <w:spacing w:after="0" w:line="240" w:lineRule="auto"/>
        <w:ind w:right="424"/>
        <w:rPr>
          <w:rFonts w:cstheme="minorHAnsi"/>
          <w:color w:val="000000"/>
          <w:lang w:bidi="he-IL"/>
        </w:rPr>
      </w:pPr>
      <w:r w:rsidRPr="00B1015D">
        <w:rPr>
          <w:rFonts w:cstheme="minorHAnsi"/>
          <w:color w:val="000000"/>
          <w:lang w:bidi="he-IL"/>
        </w:rPr>
        <w:t>tilgængelig</w:t>
      </w:r>
      <w:r w:rsidR="00174FE5" w:rsidRPr="00B1015D">
        <w:rPr>
          <w:rFonts w:cstheme="minorHAnsi"/>
          <w:color w:val="000000"/>
          <w:lang w:bidi="he-IL"/>
        </w:rPr>
        <w:t xml:space="preserve"> digital </w:t>
      </w:r>
      <w:r w:rsidRPr="00B1015D">
        <w:rPr>
          <w:rFonts w:cstheme="minorHAnsi"/>
          <w:color w:val="000000"/>
          <w:lang w:bidi="he-IL"/>
        </w:rPr>
        <w:t>medieproduktion.</w:t>
      </w:r>
    </w:p>
    <w:p w14:paraId="1E9AD7CD" w14:textId="77777777" w:rsidR="004B6513" w:rsidRPr="00B1015D" w:rsidRDefault="004B6513" w:rsidP="004B6513">
      <w:pPr>
        <w:pStyle w:val="Listeafsnit"/>
        <w:autoSpaceDE w:val="0"/>
        <w:autoSpaceDN w:val="0"/>
        <w:adjustRightInd w:val="0"/>
        <w:spacing w:after="0" w:line="240" w:lineRule="auto"/>
        <w:ind w:right="424"/>
        <w:rPr>
          <w:rFonts w:cstheme="minorHAnsi"/>
          <w:color w:val="000000"/>
          <w:lang w:bidi="he-IL"/>
        </w:rPr>
      </w:pPr>
    </w:p>
    <w:p w14:paraId="15006625" w14:textId="4B5B5F46" w:rsidR="00ED73C6" w:rsidRPr="00B1015D" w:rsidRDefault="00ED73C6" w:rsidP="00A00BBD">
      <w:pPr>
        <w:autoSpaceDE w:val="0"/>
        <w:autoSpaceDN w:val="0"/>
        <w:adjustRightInd w:val="0"/>
        <w:spacing w:after="0" w:line="240" w:lineRule="auto"/>
        <w:ind w:right="424"/>
        <w:rPr>
          <w:rFonts w:cstheme="minorHAnsi"/>
          <w:color w:val="000000"/>
          <w:lang w:bidi="he-IL"/>
        </w:rPr>
      </w:pPr>
    </w:p>
    <w:p w14:paraId="69F9A682" w14:textId="615CE493" w:rsidR="00ED73C6" w:rsidRPr="004B6513" w:rsidRDefault="00ED73C6" w:rsidP="00FD2CE1">
      <w:pPr>
        <w:pStyle w:val="Listeafsnit"/>
        <w:numPr>
          <w:ilvl w:val="0"/>
          <w:numId w:val="10"/>
        </w:numPr>
        <w:rPr>
          <w:rFonts w:cstheme="minorHAnsi"/>
          <w:b/>
          <w:bCs/>
          <w:sz w:val="24"/>
          <w:szCs w:val="24"/>
        </w:rPr>
      </w:pPr>
      <w:r w:rsidRPr="004B6513">
        <w:rPr>
          <w:rFonts w:cstheme="minorHAnsi"/>
          <w:b/>
          <w:bCs/>
          <w:sz w:val="24"/>
          <w:szCs w:val="24"/>
        </w:rPr>
        <w:t xml:space="preserve">Lovgivning om </w:t>
      </w:r>
      <w:r w:rsidR="00F2001B" w:rsidRPr="004B6513">
        <w:rPr>
          <w:rFonts w:cstheme="minorHAnsi"/>
          <w:b/>
          <w:bCs/>
          <w:sz w:val="24"/>
          <w:szCs w:val="24"/>
        </w:rPr>
        <w:t>web</w:t>
      </w:r>
      <w:r w:rsidRPr="004B6513">
        <w:rPr>
          <w:rFonts w:cstheme="minorHAnsi"/>
          <w:b/>
          <w:bCs/>
          <w:sz w:val="24"/>
          <w:szCs w:val="24"/>
        </w:rPr>
        <w:t>tilgængelighed</w:t>
      </w:r>
    </w:p>
    <w:p w14:paraId="18B8495A" w14:textId="75A85082" w:rsidR="00EC0FF3" w:rsidRPr="00B1015D" w:rsidRDefault="00ED73C6" w:rsidP="00ED73C6">
      <w:pPr>
        <w:rPr>
          <w:rFonts w:cstheme="minorHAnsi"/>
        </w:rPr>
      </w:pPr>
      <w:r w:rsidRPr="00B1015D">
        <w:rPr>
          <w:rFonts w:cstheme="minorHAnsi"/>
        </w:rPr>
        <w:t>Uddannelsesmodulet sigter mod at gøre unge mennesker med handicap til at forstå deres rettigheder og mulighederne forbundet med webtilgængelighedsdirektivet. Ved at bruge feedbackmekanismen til direktivet på en konstruktiv måde kan lovgivningen bruges som et redskab både til styrkelse af målgrupperne og for enkeltpersoner at bidrage til at gøre den offentlige sektors websteder mere tilgængelige for alle.</w:t>
      </w:r>
    </w:p>
    <w:p w14:paraId="26F6D00C" w14:textId="3DF7B439" w:rsidR="00ED73C6" w:rsidRPr="00B1015D" w:rsidRDefault="00ED73C6" w:rsidP="00ED73C6">
      <w:pPr>
        <w:rPr>
          <w:rFonts w:cstheme="minorHAnsi"/>
          <w:b/>
          <w:bCs/>
        </w:rPr>
      </w:pPr>
      <w:r w:rsidRPr="00B1015D">
        <w:rPr>
          <w:rFonts w:cstheme="minorHAnsi"/>
          <w:b/>
          <w:bCs/>
        </w:rPr>
        <w:t>Modul 1 – Rettigheder og muligheder</w:t>
      </w:r>
      <w:r w:rsidR="00A33615">
        <w:rPr>
          <w:rFonts w:cstheme="minorHAnsi"/>
          <w:b/>
          <w:bCs/>
        </w:rPr>
        <w:t xml:space="preserve"> - 3. marts kl 17.00 til 20.00</w:t>
      </w:r>
    </w:p>
    <w:p w14:paraId="1AA91CD9" w14:textId="43B9D83C" w:rsidR="00FD2CE1" w:rsidRPr="00B1015D" w:rsidRDefault="00ED73C6" w:rsidP="00ED73C6">
      <w:pPr>
        <w:rPr>
          <w:rFonts w:cstheme="minorHAnsi"/>
        </w:rPr>
      </w:pPr>
      <w:r w:rsidRPr="00B1015D">
        <w:rPr>
          <w:rFonts w:cstheme="minorHAnsi"/>
        </w:rPr>
        <w:t>Din ret til uafhængig information</w:t>
      </w:r>
      <w:r w:rsidR="00FD2CE1">
        <w:rPr>
          <w:rFonts w:cstheme="minorHAnsi"/>
        </w:rPr>
        <w:t xml:space="preserve"> på </w:t>
      </w:r>
      <w:r w:rsidRPr="00B1015D">
        <w:rPr>
          <w:rFonts w:cstheme="minorHAnsi"/>
        </w:rPr>
        <w:t xml:space="preserve">overordnet niveau. Politik og lovgivningsmæssige rammer - UNCRPD, </w:t>
      </w:r>
      <w:r w:rsidR="00FD2CE1">
        <w:rPr>
          <w:rFonts w:cstheme="minorHAnsi"/>
        </w:rPr>
        <w:t xml:space="preserve">FN, EU-direktiver </w:t>
      </w:r>
      <w:r w:rsidR="00F2001B">
        <w:rPr>
          <w:rFonts w:cstheme="minorHAnsi"/>
        </w:rPr>
        <w:t>og Lov</w:t>
      </w:r>
      <w:r w:rsidR="00FD2CE1">
        <w:rPr>
          <w:rFonts w:cstheme="minorHAnsi"/>
        </w:rPr>
        <w:t xml:space="preserve"> om webtilgængelighed.</w:t>
      </w:r>
    </w:p>
    <w:p w14:paraId="61A0F8E5" w14:textId="62322317" w:rsidR="00ED73C6" w:rsidRPr="00B1015D" w:rsidRDefault="00ED73C6" w:rsidP="00ED73C6">
      <w:pPr>
        <w:rPr>
          <w:rFonts w:cstheme="minorHAnsi"/>
          <w:b/>
          <w:bCs/>
        </w:rPr>
      </w:pPr>
      <w:r w:rsidRPr="00B1015D">
        <w:rPr>
          <w:rFonts w:cstheme="minorHAnsi"/>
          <w:b/>
          <w:bCs/>
        </w:rPr>
        <w:t>Modul 2</w:t>
      </w:r>
      <w:r w:rsidR="00F2001B">
        <w:rPr>
          <w:rFonts w:cstheme="minorHAnsi"/>
          <w:b/>
          <w:bCs/>
        </w:rPr>
        <w:t xml:space="preserve"> – gør din pligt – kræv din ret </w:t>
      </w:r>
      <w:r w:rsidR="00A33615">
        <w:rPr>
          <w:rFonts w:cstheme="minorHAnsi"/>
          <w:b/>
          <w:bCs/>
        </w:rPr>
        <w:t xml:space="preserve"> – 10. marts kl 17.00 til 20.00</w:t>
      </w:r>
    </w:p>
    <w:p w14:paraId="70006E04" w14:textId="7DC0F7CF" w:rsidR="00F2001B" w:rsidRDefault="00F2001B" w:rsidP="00ED73C6">
      <w:pPr>
        <w:rPr>
          <w:rFonts w:cstheme="minorHAnsi"/>
        </w:rPr>
      </w:pPr>
      <w:r>
        <w:rPr>
          <w:rFonts w:cstheme="minorHAnsi"/>
        </w:rPr>
        <w:t xml:space="preserve">De internationale standarder </w:t>
      </w:r>
      <w:r w:rsidR="00ED73C6" w:rsidRPr="00B1015D">
        <w:rPr>
          <w:rFonts w:cstheme="minorHAnsi"/>
        </w:rPr>
        <w:t>EN301549</w:t>
      </w:r>
      <w:r>
        <w:rPr>
          <w:rFonts w:cstheme="minorHAnsi"/>
        </w:rPr>
        <w:t xml:space="preserve"> og WCAG 2.1. Hvordan bruges de i praksis. Ø</w:t>
      </w:r>
      <w:r w:rsidR="00ED73C6" w:rsidRPr="00B1015D">
        <w:rPr>
          <w:rFonts w:cstheme="minorHAnsi"/>
        </w:rPr>
        <w:t>velser på eksisterende websteder: test for specifikke tilgængelighedsproblemer,</w:t>
      </w:r>
      <w:r>
        <w:rPr>
          <w:rFonts w:cstheme="minorHAnsi"/>
        </w:rPr>
        <w:t xml:space="preserve"> </w:t>
      </w:r>
      <w:r w:rsidR="00ED73C6" w:rsidRPr="00B1015D">
        <w:rPr>
          <w:rFonts w:cstheme="minorHAnsi"/>
        </w:rPr>
        <w:t>konstruktiv feedback</w:t>
      </w:r>
      <w:r>
        <w:rPr>
          <w:rFonts w:cstheme="minorHAnsi"/>
        </w:rPr>
        <w:t xml:space="preserve"> og formelle klager.</w:t>
      </w:r>
    </w:p>
    <w:p w14:paraId="6EEFCD23" w14:textId="77777777" w:rsidR="004B6513" w:rsidRDefault="004B6513" w:rsidP="00ED73C6">
      <w:pPr>
        <w:rPr>
          <w:rFonts w:cstheme="minorHAnsi"/>
        </w:rPr>
      </w:pPr>
    </w:p>
    <w:p w14:paraId="7F39C527" w14:textId="2582BF3A" w:rsidR="00ED73C6" w:rsidRPr="004B6513" w:rsidRDefault="00ED73C6" w:rsidP="00FD2CE1">
      <w:pPr>
        <w:pStyle w:val="Listeafsnit"/>
        <w:numPr>
          <w:ilvl w:val="0"/>
          <w:numId w:val="10"/>
        </w:numPr>
        <w:rPr>
          <w:rFonts w:cstheme="minorHAnsi"/>
          <w:b/>
          <w:bCs/>
          <w:sz w:val="24"/>
          <w:szCs w:val="24"/>
        </w:rPr>
      </w:pPr>
      <w:r w:rsidRPr="004B6513">
        <w:rPr>
          <w:rFonts w:cstheme="minorHAnsi"/>
          <w:b/>
          <w:bCs/>
          <w:sz w:val="24"/>
          <w:szCs w:val="24"/>
        </w:rPr>
        <w:t>Tilgængelighedsteknologi i praksis</w:t>
      </w:r>
    </w:p>
    <w:p w14:paraId="451A98E0" w14:textId="7B481EE6" w:rsidR="00ED73C6" w:rsidRPr="00B1015D" w:rsidRDefault="00ED73C6" w:rsidP="00ED73C6">
      <w:pPr>
        <w:rPr>
          <w:rFonts w:cstheme="minorHAnsi"/>
        </w:rPr>
      </w:pPr>
      <w:r w:rsidRPr="00B1015D">
        <w:rPr>
          <w:rFonts w:cstheme="minorHAnsi"/>
        </w:rPr>
        <w:t xml:space="preserve">Efter at have lært om principperne om tilgængelighed og lovgivning i moduler 1 og 2, vil deltagerne i moduler 3 og 4 blive introduceret til en række digitale tilgængelighedsværktøjer og lære at bruge </w:t>
      </w:r>
      <w:r w:rsidR="00F2001B">
        <w:rPr>
          <w:rFonts w:cstheme="minorHAnsi"/>
        </w:rPr>
        <w:t xml:space="preserve">de </w:t>
      </w:r>
      <w:r w:rsidRPr="00B1015D">
        <w:rPr>
          <w:rFonts w:cstheme="minorHAnsi"/>
        </w:rPr>
        <w:t>nye teknologier</w:t>
      </w:r>
      <w:r w:rsidR="00F2001B">
        <w:rPr>
          <w:rFonts w:cstheme="minorHAnsi"/>
        </w:rPr>
        <w:t>.</w:t>
      </w:r>
    </w:p>
    <w:p w14:paraId="2867AD08" w14:textId="77777777" w:rsidR="00ED73C6" w:rsidRPr="00B1015D" w:rsidRDefault="00ED73C6" w:rsidP="00ED73C6">
      <w:pPr>
        <w:rPr>
          <w:rFonts w:cstheme="minorHAnsi"/>
        </w:rPr>
      </w:pPr>
    </w:p>
    <w:p w14:paraId="2C65D5B6" w14:textId="465546FA" w:rsidR="00ED73C6" w:rsidRPr="00B1015D" w:rsidRDefault="00ED73C6" w:rsidP="00ED73C6">
      <w:pPr>
        <w:rPr>
          <w:rFonts w:cstheme="minorHAnsi"/>
          <w:b/>
          <w:bCs/>
        </w:rPr>
      </w:pPr>
      <w:r w:rsidRPr="00B1015D">
        <w:rPr>
          <w:rFonts w:cstheme="minorHAnsi"/>
          <w:b/>
          <w:bCs/>
        </w:rPr>
        <w:t>Modul 3 - Tilgængelighedsteknologi i praksis - digitale tilgængelighedsværktøjer</w:t>
      </w:r>
      <w:r w:rsidR="00A33615">
        <w:rPr>
          <w:rFonts w:cstheme="minorHAnsi"/>
          <w:b/>
          <w:bCs/>
        </w:rPr>
        <w:t xml:space="preserve"> – 17. marts kl. 17.00 til 20.00</w:t>
      </w:r>
    </w:p>
    <w:p w14:paraId="62186E3C" w14:textId="2CB2E663" w:rsidR="00ED73C6" w:rsidRPr="00B1015D" w:rsidRDefault="00ED73C6" w:rsidP="00ED73C6">
      <w:pPr>
        <w:rPr>
          <w:rFonts w:cstheme="minorHAnsi"/>
        </w:rPr>
      </w:pPr>
      <w:r w:rsidRPr="00B1015D">
        <w:rPr>
          <w:rFonts w:cstheme="minorHAnsi"/>
        </w:rPr>
        <w:t>Deltagerne vil først udforske de mest nyttige og let tilgængelige digitale tilgængelighedsværktøjer, der kan bruges på en række enheder</w:t>
      </w:r>
      <w:r w:rsidR="00F2001B">
        <w:rPr>
          <w:rFonts w:cstheme="minorHAnsi"/>
        </w:rPr>
        <w:t xml:space="preserve">. Dette </w:t>
      </w:r>
      <w:r w:rsidRPr="00B1015D">
        <w:rPr>
          <w:rFonts w:cstheme="minorHAnsi"/>
        </w:rPr>
        <w:t xml:space="preserve"> inkluderer skærmlæsere, talegenkendelsessoftware og tekstningssoftware. Deltagerne identificerer, hvordan disse forskellige værktøjer kan bruges, når de arbejder med de vigtigste audiovisuelle formater: lyd, video, tekst og billede. De vil også opdage, hvordan det samme værktøj kan bruges forskelligt og kreativt af brugere med forskellige sensoriske og kognitive evner og handicap</w:t>
      </w:r>
      <w:r w:rsidR="00F2001B">
        <w:rPr>
          <w:rFonts w:cstheme="minorHAnsi"/>
        </w:rPr>
        <w:t>.</w:t>
      </w:r>
    </w:p>
    <w:p w14:paraId="5E49E4F0" w14:textId="10144D03" w:rsidR="00ED73C6" w:rsidRPr="00B1015D" w:rsidRDefault="00ED73C6" w:rsidP="00ED73C6">
      <w:pPr>
        <w:rPr>
          <w:rFonts w:cstheme="minorHAnsi"/>
          <w:b/>
          <w:bCs/>
        </w:rPr>
      </w:pPr>
      <w:r w:rsidRPr="00B1015D">
        <w:rPr>
          <w:rFonts w:cstheme="minorHAnsi"/>
          <w:b/>
          <w:bCs/>
        </w:rPr>
        <w:t>Modul 4 - Tilgængelighedsteknologi i praksis - opret dit eget medieprojekt</w:t>
      </w:r>
      <w:r w:rsidR="00A33615">
        <w:rPr>
          <w:rFonts w:cstheme="minorHAnsi"/>
          <w:b/>
          <w:bCs/>
        </w:rPr>
        <w:t xml:space="preserve"> 24. marts kl 17.00 til 20.00</w:t>
      </w:r>
    </w:p>
    <w:p w14:paraId="40F787EA" w14:textId="7325FD69" w:rsidR="00F2001B" w:rsidRDefault="00ED73C6" w:rsidP="00F2001B">
      <w:pPr>
        <w:rPr>
          <w:rFonts w:cstheme="minorHAnsi"/>
        </w:rPr>
      </w:pPr>
      <w:r w:rsidRPr="00B1015D">
        <w:rPr>
          <w:rFonts w:cstheme="minorHAnsi"/>
        </w:rPr>
        <w:t>Deltagerne vil bygge videre på deres eksisterende oplevelser med at bruge digitale tilgængelighedsværktøjer og anvende den</w:t>
      </w:r>
      <w:r w:rsidR="00F2001B">
        <w:rPr>
          <w:rFonts w:cstheme="minorHAnsi"/>
        </w:rPr>
        <w:t>ne</w:t>
      </w:r>
      <w:r w:rsidRPr="00B1015D">
        <w:rPr>
          <w:rFonts w:cstheme="minorHAnsi"/>
        </w:rPr>
        <w:t xml:space="preserve"> viden</w:t>
      </w:r>
      <w:r w:rsidR="00F2001B">
        <w:rPr>
          <w:rFonts w:cstheme="minorHAnsi"/>
        </w:rPr>
        <w:t xml:space="preserve"> til </w:t>
      </w:r>
      <w:r w:rsidRPr="00B1015D">
        <w:rPr>
          <w:rFonts w:cstheme="minorHAnsi"/>
        </w:rPr>
        <w:t>at designe og oprette deres eget digitale medieprojekt. De vil øve sig på at tænke kreativt over, hvordan de kan bruge forskellige værktøjer til at skabe f.eks. en blog, en YouTube-kanal eller andet socialt medieindhold for at udtrykke sig og kommunikere med andre</w:t>
      </w:r>
    </w:p>
    <w:p w14:paraId="1377AA72" w14:textId="77777777" w:rsidR="00F2001B" w:rsidRDefault="00F2001B" w:rsidP="00F2001B">
      <w:pPr>
        <w:rPr>
          <w:rFonts w:cstheme="minorHAnsi"/>
        </w:rPr>
      </w:pPr>
    </w:p>
    <w:p w14:paraId="6DBFFCD9" w14:textId="1E346065" w:rsidR="00ED73C6" w:rsidRPr="004B6513" w:rsidRDefault="00ED73C6" w:rsidP="00F2001B">
      <w:pPr>
        <w:pStyle w:val="Listeafsnit"/>
        <w:numPr>
          <w:ilvl w:val="0"/>
          <w:numId w:val="10"/>
        </w:numPr>
        <w:rPr>
          <w:rFonts w:cstheme="minorHAnsi"/>
          <w:b/>
          <w:bCs/>
          <w:sz w:val="24"/>
          <w:szCs w:val="24"/>
        </w:rPr>
      </w:pPr>
      <w:r w:rsidRPr="004B6513">
        <w:rPr>
          <w:rFonts w:cstheme="minorHAnsi"/>
          <w:b/>
          <w:bCs/>
          <w:sz w:val="24"/>
          <w:szCs w:val="24"/>
        </w:rPr>
        <w:t>Video Action Learning</w:t>
      </w:r>
    </w:p>
    <w:p w14:paraId="795406D7" w14:textId="54FDB5BE" w:rsidR="00ED73C6" w:rsidRPr="00B1015D" w:rsidRDefault="00ED73C6" w:rsidP="00ED73C6">
      <w:pPr>
        <w:rPr>
          <w:rFonts w:cstheme="minorHAnsi"/>
        </w:rPr>
      </w:pPr>
      <w:r w:rsidRPr="00B1015D">
        <w:rPr>
          <w:rFonts w:cstheme="minorHAnsi"/>
        </w:rPr>
        <w:t>Efter at have lært om rettigheder og muligheder</w:t>
      </w:r>
      <w:r w:rsidR="00F2001B">
        <w:rPr>
          <w:rFonts w:cstheme="minorHAnsi"/>
        </w:rPr>
        <w:t xml:space="preserve">, samt </w:t>
      </w:r>
      <w:r w:rsidRPr="00B1015D">
        <w:rPr>
          <w:rFonts w:cstheme="minorHAnsi"/>
        </w:rPr>
        <w:t xml:space="preserve"> tilgængelighedsteknologi skal deltagerne lære at fremstille video på en smartphone. Modulerne inkluderer valg af publikum og format samt fortælling, optagelse, redigering og udgivelse</w:t>
      </w:r>
    </w:p>
    <w:p w14:paraId="2797699B" w14:textId="055A8732" w:rsidR="00ED73C6" w:rsidRPr="00B1015D" w:rsidRDefault="00ED73C6" w:rsidP="00ED73C6">
      <w:pPr>
        <w:rPr>
          <w:rFonts w:cstheme="minorHAnsi"/>
          <w:b/>
          <w:bCs/>
        </w:rPr>
      </w:pPr>
      <w:r w:rsidRPr="00B1015D">
        <w:rPr>
          <w:rFonts w:cstheme="minorHAnsi"/>
          <w:b/>
          <w:bCs/>
        </w:rPr>
        <w:t xml:space="preserve">Modul 5 </w:t>
      </w:r>
      <w:r w:rsidR="00A33615">
        <w:rPr>
          <w:rFonts w:cstheme="minorHAnsi"/>
          <w:b/>
          <w:bCs/>
        </w:rPr>
        <w:t>–</w:t>
      </w:r>
      <w:r w:rsidRPr="00B1015D">
        <w:rPr>
          <w:rFonts w:cstheme="minorHAnsi"/>
          <w:b/>
          <w:bCs/>
        </w:rPr>
        <w:t xml:space="preserve"> Storytelling</w:t>
      </w:r>
      <w:r w:rsidR="00A33615">
        <w:rPr>
          <w:rFonts w:cstheme="minorHAnsi"/>
          <w:b/>
          <w:bCs/>
        </w:rPr>
        <w:t xml:space="preserve"> – 14. april kl 17.00 til 20.00</w:t>
      </w:r>
    </w:p>
    <w:p w14:paraId="76BB30C1" w14:textId="77777777" w:rsidR="00ED73C6" w:rsidRPr="00B1015D" w:rsidRDefault="00ED73C6" w:rsidP="00ED73C6">
      <w:pPr>
        <w:rPr>
          <w:rFonts w:cstheme="minorHAnsi"/>
        </w:rPr>
      </w:pPr>
      <w:r w:rsidRPr="00B1015D">
        <w:rPr>
          <w:rFonts w:cstheme="minorHAnsi"/>
        </w:rPr>
        <w:t>Gennemgang af forskellige typer videoformater som et kommunikationsmiddel. Opstart af idéudvikling inklusive arbejde med målgrupper. Hvem er afsenderen? Hvem er modtageren? Hvilket videoformat er bedst egnet til formålet?</w:t>
      </w:r>
    </w:p>
    <w:p w14:paraId="064A46F7" w14:textId="781F5A83" w:rsidR="00ED73C6" w:rsidRPr="00B1015D" w:rsidRDefault="00ED73C6" w:rsidP="00ED73C6">
      <w:pPr>
        <w:rPr>
          <w:rFonts w:cstheme="minorHAnsi"/>
          <w:b/>
          <w:bCs/>
        </w:rPr>
      </w:pPr>
      <w:r w:rsidRPr="00B1015D">
        <w:rPr>
          <w:rFonts w:cstheme="minorHAnsi"/>
          <w:b/>
          <w:bCs/>
        </w:rPr>
        <w:t xml:space="preserve">Modul 6 </w:t>
      </w:r>
      <w:r w:rsidR="00A33615">
        <w:rPr>
          <w:rFonts w:cstheme="minorHAnsi"/>
          <w:b/>
          <w:bCs/>
        </w:rPr>
        <w:t>–</w:t>
      </w:r>
      <w:r w:rsidRPr="00B1015D">
        <w:rPr>
          <w:rFonts w:cstheme="minorHAnsi"/>
          <w:b/>
          <w:bCs/>
        </w:rPr>
        <w:t xml:space="preserve"> Optagelse</w:t>
      </w:r>
      <w:r w:rsidR="00A33615">
        <w:rPr>
          <w:rFonts w:cstheme="minorHAnsi"/>
          <w:b/>
          <w:bCs/>
        </w:rPr>
        <w:t xml:space="preserve"> – 21. april kl 17.00 til 20.00</w:t>
      </w:r>
    </w:p>
    <w:p w14:paraId="6A91261A" w14:textId="172CC5CE" w:rsidR="00ED73C6" w:rsidRPr="00B1015D" w:rsidRDefault="00ED73C6" w:rsidP="00ED73C6">
      <w:pPr>
        <w:rPr>
          <w:rFonts w:cstheme="minorHAnsi"/>
        </w:rPr>
      </w:pPr>
      <w:r w:rsidRPr="00B1015D">
        <w:rPr>
          <w:rFonts w:cstheme="minorHAnsi"/>
        </w:rPr>
        <w:t xml:space="preserve">Øvelser i brug af </w:t>
      </w:r>
      <w:r w:rsidR="004B6513">
        <w:rPr>
          <w:rFonts w:cstheme="minorHAnsi"/>
        </w:rPr>
        <w:t xml:space="preserve">smartphone </w:t>
      </w:r>
      <w:r w:rsidRPr="00B1015D">
        <w:rPr>
          <w:rFonts w:cstheme="minorHAnsi"/>
        </w:rPr>
        <w:t xml:space="preserve">kamera, lyd og lys. </w:t>
      </w:r>
      <w:r w:rsidR="004B6513">
        <w:rPr>
          <w:rFonts w:cstheme="minorHAnsi"/>
        </w:rPr>
        <w:t>Skudliste og optageteknik</w:t>
      </w:r>
      <w:r w:rsidRPr="00B1015D">
        <w:rPr>
          <w:rFonts w:cstheme="minorHAnsi"/>
        </w:rPr>
        <w:t>. Videooptagelse i grupper med skiftende roller</w:t>
      </w:r>
    </w:p>
    <w:p w14:paraId="5D6FB25F" w14:textId="7DF42B91" w:rsidR="00ED73C6" w:rsidRPr="00B1015D" w:rsidRDefault="00ED73C6" w:rsidP="00ED73C6">
      <w:pPr>
        <w:rPr>
          <w:rFonts w:cstheme="minorHAnsi"/>
          <w:b/>
          <w:bCs/>
        </w:rPr>
      </w:pPr>
      <w:r w:rsidRPr="00B1015D">
        <w:rPr>
          <w:rFonts w:cstheme="minorHAnsi"/>
          <w:b/>
          <w:bCs/>
        </w:rPr>
        <w:t>Modul 7 - Gennemsyn og redigering</w:t>
      </w:r>
      <w:r w:rsidR="00A33615">
        <w:rPr>
          <w:rFonts w:cstheme="minorHAnsi"/>
          <w:b/>
          <w:bCs/>
        </w:rPr>
        <w:t xml:space="preserve"> – 28. april kl 17.000 til 20.00</w:t>
      </w:r>
    </w:p>
    <w:p w14:paraId="211ADB2D" w14:textId="77777777" w:rsidR="00ED73C6" w:rsidRPr="00B1015D" w:rsidRDefault="00ED73C6" w:rsidP="00ED73C6">
      <w:pPr>
        <w:rPr>
          <w:rFonts w:cstheme="minorHAnsi"/>
        </w:rPr>
      </w:pPr>
      <w:r w:rsidRPr="00B1015D">
        <w:rPr>
          <w:rFonts w:cstheme="minorHAnsi"/>
        </w:rPr>
        <w:t>Introduktion til grundlæggende videoredigering og videoredigering, fortælling om tale, lyd behandling og musik. Afslutning og forberedelse til offentliggørelse.</w:t>
      </w:r>
    </w:p>
    <w:p w14:paraId="1E572012" w14:textId="76B7BC16" w:rsidR="00ED73C6" w:rsidRPr="00B1015D" w:rsidRDefault="00ED73C6" w:rsidP="00ED73C6">
      <w:pPr>
        <w:rPr>
          <w:rFonts w:cstheme="minorHAnsi"/>
          <w:b/>
          <w:bCs/>
        </w:rPr>
      </w:pPr>
      <w:r w:rsidRPr="00B1015D">
        <w:rPr>
          <w:rFonts w:cstheme="minorHAnsi"/>
          <w:b/>
          <w:bCs/>
        </w:rPr>
        <w:t>Modul 8 - Publicering og evaluering</w:t>
      </w:r>
      <w:r w:rsidR="00A33615">
        <w:rPr>
          <w:rFonts w:cstheme="minorHAnsi"/>
          <w:b/>
          <w:bCs/>
        </w:rPr>
        <w:t xml:space="preserve"> – 5. maj kl 17.00 til 20.00</w:t>
      </w:r>
    </w:p>
    <w:p w14:paraId="0B62E55D" w14:textId="55B25BDF" w:rsidR="00ED73C6" w:rsidRPr="00312718" w:rsidRDefault="004B6513" w:rsidP="00312718">
      <w:pPr>
        <w:rPr>
          <w:rFonts w:cstheme="minorHAnsi"/>
        </w:rPr>
      </w:pPr>
      <w:r>
        <w:rPr>
          <w:rFonts w:cstheme="minorHAnsi"/>
        </w:rPr>
        <w:t>Medieforbrug, m</w:t>
      </w:r>
      <w:r w:rsidR="00ED73C6" w:rsidRPr="00B1015D">
        <w:rPr>
          <w:rFonts w:cstheme="minorHAnsi"/>
        </w:rPr>
        <w:t>et</w:t>
      </w:r>
      <w:r w:rsidR="00312718">
        <w:rPr>
          <w:rFonts w:cstheme="minorHAnsi"/>
        </w:rPr>
        <w:t>a</w:t>
      </w:r>
      <w:r w:rsidR="00ED73C6" w:rsidRPr="00B1015D">
        <w:rPr>
          <w:rFonts w:cstheme="minorHAnsi"/>
        </w:rPr>
        <w:t xml:space="preserve">data og </w:t>
      </w:r>
      <w:r>
        <w:rPr>
          <w:rFonts w:cstheme="minorHAnsi"/>
        </w:rPr>
        <w:t xml:space="preserve">publicering af </w:t>
      </w:r>
      <w:r w:rsidR="00ED73C6" w:rsidRPr="00B1015D">
        <w:rPr>
          <w:rFonts w:cstheme="minorHAnsi"/>
        </w:rPr>
        <w:t xml:space="preserve">video på </w:t>
      </w:r>
      <w:r>
        <w:rPr>
          <w:rFonts w:cstheme="minorHAnsi"/>
        </w:rPr>
        <w:t>Facebook</w:t>
      </w:r>
      <w:r w:rsidR="00ED73C6" w:rsidRPr="00B1015D">
        <w:rPr>
          <w:rFonts w:cstheme="minorHAnsi"/>
        </w:rPr>
        <w:t>. Visning af produktioner og evaluering.</w:t>
      </w:r>
    </w:p>
    <w:sectPr w:rsidR="00ED73C6" w:rsidRPr="00312718" w:rsidSect="00D84597">
      <w:headerReference w:type="default" r:id="rId9"/>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BCF1" w14:textId="77777777" w:rsidR="0007321F" w:rsidRDefault="0007321F" w:rsidP="00B83A52">
      <w:pPr>
        <w:spacing w:after="0" w:line="240" w:lineRule="auto"/>
      </w:pPr>
      <w:r>
        <w:separator/>
      </w:r>
    </w:p>
  </w:endnote>
  <w:endnote w:type="continuationSeparator" w:id="0">
    <w:p w14:paraId="2ADE3062" w14:textId="77777777" w:rsidR="0007321F" w:rsidRDefault="0007321F" w:rsidP="00B8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4AD6" w14:textId="70648F3D" w:rsidR="00FB5DA8" w:rsidRDefault="0007321F">
    <w:pPr>
      <w:pStyle w:val="Sidefod"/>
      <w:jc w:val="right"/>
    </w:pPr>
    <w:sdt>
      <w:sdtPr>
        <w:id w:val="-1243414599"/>
        <w:docPartObj>
          <w:docPartGallery w:val="Page Numbers (Bottom of Page)"/>
          <w:docPartUnique/>
        </w:docPartObj>
      </w:sdtPr>
      <w:sdtEndPr/>
      <w:sdtContent>
        <w:r w:rsidR="00E90A00">
          <w:t>© Copyright Mediehuset</w:t>
        </w:r>
        <w:r w:rsidR="00884740">
          <w:t xml:space="preserve"> København 2020</w:t>
        </w:r>
        <w:r w:rsidR="00E90A00">
          <w:t xml:space="preserve">          </w:t>
        </w:r>
        <w:hyperlink r:id="rId1" w:history="1">
          <w:r w:rsidR="00884740" w:rsidRPr="004D07BF">
            <w:rPr>
              <w:rStyle w:val="Hyperlink"/>
            </w:rPr>
            <w:t>www.mediehuset-kbh.dk</w:t>
          </w:r>
        </w:hyperlink>
        <w:r w:rsidR="00884740">
          <w:t xml:space="preserve"> </w:t>
        </w:r>
        <w:r w:rsidR="00E90A00">
          <w:t xml:space="preserve">                                                         </w:t>
        </w:r>
        <w:r w:rsidR="00FB5DA8">
          <w:fldChar w:fldCharType="begin"/>
        </w:r>
        <w:r w:rsidR="00FB5DA8">
          <w:instrText>PAGE   \* MERGEFORMAT</w:instrText>
        </w:r>
        <w:r w:rsidR="00FB5DA8">
          <w:fldChar w:fldCharType="separate"/>
        </w:r>
        <w:r w:rsidR="00FB5DA8">
          <w:t>2</w:t>
        </w:r>
        <w:r w:rsidR="00FB5DA8">
          <w:fldChar w:fldCharType="end"/>
        </w:r>
      </w:sdtContent>
    </w:sdt>
  </w:p>
  <w:p w14:paraId="1CABAB0B" w14:textId="77777777" w:rsidR="00FB5DA8" w:rsidRDefault="00FB5D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A8BF" w14:textId="77777777" w:rsidR="0007321F" w:rsidRDefault="0007321F" w:rsidP="00B83A52">
      <w:pPr>
        <w:spacing w:after="0" w:line="240" w:lineRule="auto"/>
      </w:pPr>
      <w:r>
        <w:separator/>
      </w:r>
    </w:p>
  </w:footnote>
  <w:footnote w:type="continuationSeparator" w:id="0">
    <w:p w14:paraId="6E98EB95" w14:textId="77777777" w:rsidR="0007321F" w:rsidRDefault="0007321F" w:rsidP="00B8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8902" w14:textId="6AF100D6" w:rsidR="008456B4" w:rsidRPr="00B83A52" w:rsidRDefault="009D7365">
    <w:pPr>
      <w:pStyle w:val="Sidehoved"/>
      <w:rPr>
        <w:lang w:val="en-US"/>
      </w:rPr>
    </w:pPr>
    <w:r w:rsidRPr="00884740">
      <w:rPr>
        <w:b/>
        <w:bCs/>
        <w:sz w:val="28"/>
        <w:szCs w:val="28"/>
        <w:lang w:val="en-US"/>
      </w:rPr>
      <w:t>DA4Y</w:t>
    </w:r>
    <w:r w:rsidR="00FD2CE1" w:rsidRPr="00884740">
      <w:rPr>
        <w:b/>
        <w:bCs/>
        <w:sz w:val="28"/>
        <w:szCs w:val="28"/>
        <w:lang w:val="en-US"/>
      </w:rPr>
      <w:t>OU Kursus</w:t>
    </w:r>
    <w:r w:rsidR="00E90A00">
      <w:rPr>
        <w:lang w:val="en-US"/>
      </w:rPr>
      <w:tab/>
    </w:r>
    <w:r w:rsidR="008456B4">
      <w:rPr>
        <w:lang w:val="en-US"/>
      </w:rPr>
      <w:tab/>
    </w:r>
    <w:r w:rsidR="00FD2CE1">
      <w:rPr>
        <w:lang w:val="en-US"/>
      </w:rPr>
      <w:t>23</w:t>
    </w:r>
    <w:r w:rsidR="008456B4">
      <w:rPr>
        <w:lang w:val="en-US"/>
      </w:rPr>
      <w:t>.</w:t>
    </w:r>
    <w:r w:rsidR="00B53907">
      <w:rPr>
        <w:lang w:val="en-US"/>
      </w:rPr>
      <w:t>02</w:t>
    </w:r>
    <w:r w:rsidR="008456B4">
      <w:rPr>
        <w:lang w:val="en-US"/>
      </w:rPr>
      <w:t>.20</w:t>
    </w:r>
    <w:r w:rsidR="00FD2CE1">
      <w:rPr>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B49"/>
    <w:multiLevelType w:val="hybridMultilevel"/>
    <w:tmpl w:val="1FA2ED6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AAC0EBA"/>
    <w:multiLevelType w:val="hybridMultilevel"/>
    <w:tmpl w:val="33384668"/>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 w15:restartNumberingAfterBreak="0">
    <w:nsid w:val="1EAC5D9D"/>
    <w:multiLevelType w:val="hybridMultilevel"/>
    <w:tmpl w:val="442CB6D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27286555"/>
    <w:multiLevelType w:val="hybridMultilevel"/>
    <w:tmpl w:val="229AF350"/>
    <w:lvl w:ilvl="0" w:tplc="D6DE7DF8">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906A9C"/>
    <w:multiLevelType w:val="hybridMultilevel"/>
    <w:tmpl w:val="70445E2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360473FA"/>
    <w:multiLevelType w:val="hybridMultilevel"/>
    <w:tmpl w:val="31029E4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4B217AB"/>
    <w:multiLevelType w:val="hybridMultilevel"/>
    <w:tmpl w:val="4022E08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15:restartNumberingAfterBreak="0">
    <w:nsid w:val="504B157E"/>
    <w:multiLevelType w:val="hybridMultilevel"/>
    <w:tmpl w:val="6556101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5532353C"/>
    <w:multiLevelType w:val="hybridMultilevel"/>
    <w:tmpl w:val="1128971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76F721A9"/>
    <w:multiLevelType w:val="hybridMultilevel"/>
    <w:tmpl w:val="3910A1EC"/>
    <w:lvl w:ilvl="0" w:tplc="7FAC47CA">
      <w:start w:val="1"/>
      <w:numFmt w:val="upperLetter"/>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2"/>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10"/>
    <w:rsid w:val="0000524D"/>
    <w:rsid w:val="00030466"/>
    <w:rsid w:val="00053987"/>
    <w:rsid w:val="000709F4"/>
    <w:rsid w:val="0007321F"/>
    <w:rsid w:val="00081B5C"/>
    <w:rsid w:val="000851B6"/>
    <w:rsid w:val="000D3DFB"/>
    <w:rsid w:val="000E1123"/>
    <w:rsid w:val="000F3422"/>
    <w:rsid w:val="001208CB"/>
    <w:rsid w:val="00120CC9"/>
    <w:rsid w:val="00123DA8"/>
    <w:rsid w:val="00141ACA"/>
    <w:rsid w:val="001545CB"/>
    <w:rsid w:val="0017012C"/>
    <w:rsid w:val="00174FE5"/>
    <w:rsid w:val="001D177F"/>
    <w:rsid w:val="001E32EF"/>
    <w:rsid w:val="00203D50"/>
    <w:rsid w:val="00223ECF"/>
    <w:rsid w:val="00264110"/>
    <w:rsid w:val="00293E98"/>
    <w:rsid w:val="002A2457"/>
    <w:rsid w:val="002B328C"/>
    <w:rsid w:val="002B49F6"/>
    <w:rsid w:val="002C22E1"/>
    <w:rsid w:val="00302620"/>
    <w:rsid w:val="00312718"/>
    <w:rsid w:val="003255BE"/>
    <w:rsid w:val="00336E04"/>
    <w:rsid w:val="00390C92"/>
    <w:rsid w:val="0039349E"/>
    <w:rsid w:val="003A3105"/>
    <w:rsid w:val="003C4ECF"/>
    <w:rsid w:val="003C6912"/>
    <w:rsid w:val="00430B5D"/>
    <w:rsid w:val="0045653D"/>
    <w:rsid w:val="0048309F"/>
    <w:rsid w:val="004A347B"/>
    <w:rsid w:val="004B6513"/>
    <w:rsid w:val="004E49D6"/>
    <w:rsid w:val="004F5DF3"/>
    <w:rsid w:val="00533ADE"/>
    <w:rsid w:val="005565AE"/>
    <w:rsid w:val="00565411"/>
    <w:rsid w:val="005A01C7"/>
    <w:rsid w:val="005B2108"/>
    <w:rsid w:val="005D5749"/>
    <w:rsid w:val="005F1E30"/>
    <w:rsid w:val="006645C3"/>
    <w:rsid w:val="006D3AFE"/>
    <w:rsid w:val="007337CA"/>
    <w:rsid w:val="00740AD9"/>
    <w:rsid w:val="007806AD"/>
    <w:rsid w:val="0078347E"/>
    <w:rsid w:val="007F3BAA"/>
    <w:rsid w:val="008309DB"/>
    <w:rsid w:val="0083487C"/>
    <w:rsid w:val="008456B4"/>
    <w:rsid w:val="00884740"/>
    <w:rsid w:val="008F32C0"/>
    <w:rsid w:val="00910917"/>
    <w:rsid w:val="00933C92"/>
    <w:rsid w:val="00966F9A"/>
    <w:rsid w:val="00982DE3"/>
    <w:rsid w:val="009B51B5"/>
    <w:rsid w:val="009D5ACC"/>
    <w:rsid w:val="009D7365"/>
    <w:rsid w:val="009E3834"/>
    <w:rsid w:val="00A00BBD"/>
    <w:rsid w:val="00A33615"/>
    <w:rsid w:val="00A82897"/>
    <w:rsid w:val="00AB7217"/>
    <w:rsid w:val="00AE0C03"/>
    <w:rsid w:val="00AE0DBD"/>
    <w:rsid w:val="00AF396D"/>
    <w:rsid w:val="00B1015D"/>
    <w:rsid w:val="00B53907"/>
    <w:rsid w:val="00B83A52"/>
    <w:rsid w:val="00BA742D"/>
    <w:rsid w:val="00C25ACC"/>
    <w:rsid w:val="00C36815"/>
    <w:rsid w:val="00CE0F04"/>
    <w:rsid w:val="00CF6484"/>
    <w:rsid w:val="00D11F27"/>
    <w:rsid w:val="00D15D78"/>
    <w:rsid w:val="00D2177F"/>
    <w:rsid w:val="00D41765"/>
    <w:rsid w:val="00D500A9"/>
    <w:rsid w:val="00D60271"/>
    <w:rsid w:val="00D65C01"/>
    <w:rsid w:val="00D7618F"/>
    <w:rsid w:val="00D84597"/>
    <w:rsid w:val="00D92908"/>
    <w:rsid w:val="00D9373A"/>
    <w:rsid w:val="00D969A2"/>
    <w:rsid w:val="00DB16DA"/>
    <w:rsid w:val="00DB6BD3"/>
    <w:rsid w:val="00DC26BF"/>
    <w:rsid w:val="00DD500D"/>
    <w:rsid w:val="00DF138A"/>
    <w:rsid w:val="00E061A6"/>
    <w:rsid w:val="00E241B9"/>
    <w:rsid w:val="00E526A0"/>
    <w:rsid w:val="00E5280C"/>
    <w:rsid w:val="00E90A00"/>
    <w:rsid w:val="00EA2099"/>
    <w:rsid w:val="00EB481F"/>
    <w:rsid w:val="00EC0FF3"/>
    <w:rsid w:val="00EC21DA"/>
    <w:rsid w:val="00EC3FB0"/>
    <w:rsid w:val="00ED3F96"/>
    <w:rsid w:val="00ED73C6"/>
    <w:rsid w:val="00F2001B"/>
    <w:rsid w:val="00F73BC0"/>
    <w:rsid w:val="00FB5DA8"/>
    <w:rsid w:val="00FD2CE1"/>
    <w:rsid w:val="00FE42C5"/>
    <w:rsid w:val="00FE65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83D1"/>
  <w15:chartTrackingRefBased/>
  <w15:docId w15:val="{3ACA91AA-69AE-46D2-84B7-F38CCEF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49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3A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3A52"/>
    <w:rPr>
      <w:lang w:val="en-GB"/>
    </w:rPr>
  </w:style>
  <w:style w:type="paragraph" w:styleId="Sidefod">
    <w:name w:val="footer"/>
    <w:basedOn w:val="Normal"/>
    <w:link w:val="SidefodTegn"/>
    <w:uiPriority w:val="99"/>
    <w:unhideWhenUsed/>
    <w:rsid w:val="00B83A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3A52"/>
    <w:rPr>
      <w:lang w:val="en-GB"/>
    </w:rPr>
  </w:style>
  <w:style w:type="paragraph" w:styleId="Listeafsnit">
    <w:name w:val="List Paragraph"/>
    <w:basedOn w:val="Normal"/>
    <w:uiPriority w:val="34"/>
    <w:qFormat/>
    <w:rsid w:val="00D92908"/>
    <w:pPr>
      <w:ind w:left="720"/>
      <w:contextualSpacing/>
    </w:pPr>
  </w:style>
  <w:style w:type="table" w:styleId="Tabel-Gitter">
    <w:name w:val="Table Grid"/>
    <w:basedOn w:val="Tabel-Normal"/>
    <w:uiPriority w:val="39"/>
    <w:rsid w:val="00D8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D5749"/>
    <w:rPr>
      <w:color w:val="0563C1" w:themeColor="hyperlink"/>
      <w:u w:val="single"/>
    </w:rPr>
  </w:style>
  <w:style w:type="character" w:customStyle="1" w:styleId="Overskrift1Tegn">
    <w:name w:val="Overskrift 1 Tegn"/>
    <w:basedOn w:val="Standardskrifttypeiafsnit"/>
    <w:link w:val="Overskrift1"/>
    <w:uiPriority w:val="9"/>
    <w:rsid w:val="004E49D6"/>
    <w:rPr>
      <w:rFonts w:asciiTheme="majorHAnsi" w:eastAsiaTheme="majorEastAsia" w:hAnsiTheme="majorHAnsi" w:cstheme="majorBidi"/>
      <w:color w:val="2F5496" w:themeColor="accent1" w:themeShade="BF"/>
      <w:sz w:val="32"/>
      <w:szCs w:val="32"/>
      <w:lang w:val="en-GB"/>
    </w:rPr>
  </w:style>
  <w:style w:type="character" w:styleId="Ulstomtale">
    <w:name w:val="Unresolved Mention"/>
    <w:basedOn w:val="Standardskrifttypeiafsnit"/>
    <w:uiPriority w:val="99"/>
    <w:semiHidden/>
    <w:unhideWhenUsed/>
    <w:rsid w:val="00030466"/>
    <w:rPr>
      <w:color w:val="605E5C"/>
      <w:shd w:val="clear" w:color="auto" w:fill="E1DFDD"/>
    </w:rPr>
  </w:style>
  <w:style w:type="character" w:customStyle="1" w:styleId="tlid-translation">
    <w:name w:val="tlid-translation"/>
    <w:basedOn w:val="Standardskrifttypeiafsnit"/>
    <w:rsid w:val="00D65C01"/>
  </w:style>
  <w:style w:type="paragraph" w:styleId="Ingenafstand">
    <w:name w:val="No Spacing"/>
    <w:uiPriority w:val="1"/>
    <w:qFormat/>
    <w:rsid w:val="00A33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4003">
      <w:bodyDiv w:val="1"/>
      <w:marLeft w:val="0"/>
      <w:marRight w:val="0"/>
      <w:marTop w:val="0"/>
      <w:marBottom w:val="0"/>
      <w:divBdr>
        <w:top w:val="none" w:sz="0" w:space="0" w:color="auto"/>
        <w:left w:val="none" w:sz="0" w:space="0" w:color="auto"/>
        <w:bottom w:val="none" w:sz="0" w:space="0" w:color="auto"/>
        <w:right w:val="none" w:sz="0" w:space="0" w:color="auto"/>
      </w:divBdr>
      <w:divsChild>
        <w:div w:id="199703686">
          <w:marLeft w:val="0"/>
          <w:marRight w:val="0"/>
          <w:marTop w:val="0"/>
          <w:marBottom w:val="0"/>
          <w:divBdr>
            <w:top w:val="none" w:sz="0" w:space="0" w:color="auto"/>
            <w:left w:val="none" w:sz="0" w:space="0" w:color="auto"/>
            <w:bottom w:val="none" w:sz="0" w:space="0" w:color="auto"/>
            <w:right w:val="none" w:sz="0" w:space="0" w:color="auto"/>
          </w:divBdr>
          <w:divsChild>
            <w:div w:id="3108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938">
      <w:bodyDiv w:val="1"/>
      <w:marLeft w:val="0"/>
      <w:marRight w:val="0"/>
      <w:marTop w:val="0"/>
      <w:marBottom w:val="0"/>
      <w:divBdr>
        <w:top w:val="none" w:sz="0" w:space="0" w:color="auto"/>
        <w:left w:val="none" w:sz="0" w:space="0" w:color="auto"/>
        <w:bottom w:val="none" w:sz="0" w:space="0" w:color="auto"/>
        <w:right w:val="none" w:sz="0" w:space="0" w:color="auto"/>
      </w:divBdr>
      <w:divsChild>
        <w:div w:id="1192769534">
          <w:marLeft w:val="0"/>
          <w:marRight w:val="0"/>
          <w:marTop w:val="0"/>
          <w:marBottom w:val="0"/>
          <w:divBdr>
            <w:top w:val="none" w:sz="0" w:space="0" w:color="auto"/>
            <w:left w:val="none" w:sz="0" w:space="0" w:color="auto"/>
            <w:bottom w:val="none" w:sz="0" w:space="0" w:color="auto"/>
            <w:right w:val="none" w:sz="0" w:space="0" w:color="auto"/>
          </w:divBdr>
          <w:divsChild>
            <w:div w:id="466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sChild>
        <w:div w:id="1413742616">
          <w:marLeft w:val="0"/>
          <w:marRight w:val="0"/>
          <w:marTop w:val="0"/>
          <w:marBottom w:val="0"/>
          <w:divBdr>
            <w:top w:val="none" w:sz="0" w:space="0" w:color="auto"/>
            <w:left w:val="none" w:sz="0" w:space="0" w:color="auto"/>
            <w:bottom w:val="none" w:sz="0" w:space="0" w:color="auto"/>
            <w:right w:val="none" w:sz="0" w:space="0" w:color="auto"/>
          </w:divBdr>
          <w:divsChild>
            <w:div w:id="11328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1960">
      <w:bodyDiv w:val="1"/>
      <w:marLeft w:val="0"/>
      <w:marRight w:val="0"/>
      <w:marTop w:val="0"/>
      <w:marBottom w:val="0"/>
      <w:divBdr>
        <w:top w:val="none" w:sz="0" w:space="0" w:color="auto"/>
        <w:left w:val="none" w:sz="0" w:space="0" w:color="auto"/>
        <w:bottom w:val="none" w:sz="0" w:space="0" w:color="auto"/>
        <w:right w:val="none" w:sz="0" w:space="0" w:color="auto"/>
      </w:divBdr>
      <w:divsChild>
        <w:div w:id="223835318">
          <w:marLeft w:val="0"/>
          <w:marRight w:val="0"/>
          <w:marTop w:val="0"/>
          <w:marBottom w:val="0"/>
          <w:divBdr>
            <w:top w:val="none" w:sz="0" w:space="0" w:color="auto"/>
            <w:left w:val="none" w:sz="0" w:space="0" w:color="auto"/>
            <w:bottom w:val="none" w:sz="0" w:space="0" w:color="auto"/>
            <w:right w:val="none" w:sz="0" w:space="0" w:color="auto"/>
          </w:divBdr>
          <w:divsChild>
            <w:div w:id="13112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6845">
      <w:bodyDiv w:val="1"/>
      <w:marLeft w:val="0"/>
      <w:marRight w:val="0"/>
      <w:marTop w:val="0"/>
      <w:marBottom w:val="0"/>
      <w:divBdr>
        <w:top w:val="none" w:sz="0" w:space="0" w:color="auto"/>
        <w:left w:val="none" w:sz="0" w:space="0" w:color="auto"/>
        <w:bottom w:val="none" w:sz="0" w:space="0" w:color="auto"/>
        <w:right w:val="none" w:sz="0" w:space="0" w:color="auto"/>
      </w:divBdr>
      <w:divsChild>
        <w:div w:id="1428112003">
          <w:marLeft w:val="0"/>
          <w:marRight w:val="0"/>
          <w:marTop w:val="0"/>
          <w:marBottom w:val="0"/>
          <w:divBdr>
            <w:top w:val="none" w:sz="0" w:space="0" w:color="auto"/>
            <w:left w:val="none" w:sz="0" w:space="0" w:color="auto"/>
            <w:bottom w:val="none" w:sz="0" w:space="0" w:color="auto"/>
            <w:right w:val="none" w:sz="0" w:space="0" w:color="auto"/>
          </w:divBdr>
          <w:divsChild>
            <w:div w:id="17700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9538">
      <w:bodyDiv w:val="1"/>
      <w:marLeft w:val="0"/>
      <w:marRight w:val="0"/>
      <w:marTop w:val="0"/>
      <w:marBottom w:val="0"/>
      <w:divBdr>
        <w:top w:val="none" w:sz="0" w:space="0" w:color="auto"/>
        <w:left w:val="none" w:sz="0" w:space="0" w:color="auto"/>
        <w:bottom w:val="none" w:sz="0" w:space="0" w:color="auto"/>
        <w:right w:val="none" w:sz="0" w:space="0" w:color="auto"/>
      </w:divBdr>
      <w:divsChild>
        <w:div w:id="1869298654">
          <w:marLeft w:val="0"/>
          <w:marRight w:val="0"/>
          <w:marTop w:val="0"/>
          <w:marBottom w:val="0"/>
          <w:divBdr>
            <w:top w:val="none" w:sz="0" w:space="0" w:color="auto"/>
            <w:left w:val="none" w:sz="0" w:space="0" w:color="auto"/>
            <w:bottom w:val="none" w:sz="0" w:space="0" w:color="auto"/>
            <w:right w:val="none" w:sz="0" w:space="0" w:color="auto"/>
          </w:divBdr>
          <w:divsChild>
            <w:div w:id="12716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426">
      <w:bodyDiv w:val="1"/>
      <w:marLeft w:val="0"/>
      <w:marRight w:val="0"/>
      <w:marTop w:val="0"/>
      <w:marBottom w:val="0"/>
      <w:divBdr>
        <w:top w:val="none" w:sz="0" w:space="0" w:color="auto"/>
        <w:left w:val="none" w:sz="0" w:space="0" w:color="auto"/>
        <w:bottom w:val="none" w:sz="0" w:space="0" w:color="auto"/>
        <w:right w:val="none" w:sz="0" w:space="0" w:color="auto"/>
      </w:divBdr>
    </w:div>
    <w:div w:id="1331179794">
      <w:bodyDiv w:val="1"/>
      <w:marLeft w:val="0"/>
      <w:marRight w:val="0"/>
      <w:marTop w:val="0"/>
      <w:marBottom w:val="0"/>
      <w:divBdr>
        <w:top w:val="none" w:sz="0" w:space="0" w:color="auto"/>
        <w:left w:val="none" w:sz="0" w:space="0" w:color="auto"/>
        <w:bottom w:val="none" w:sz="0" w:space="0" w:color="auto"/>
        <w:right w:val="none" w:sz="0" w:space="0" w:color="auto"/>
      </w:divBdr>
      <w:divsChild>
        <w:div w:id="1006901895">
          <w:marLeft w:val="0"/>
          <w:marRight w:val="0"/>
          <w:marTop w:val="0"/>
          <w:marBottom w:val="0"/>
          <w:divBdr>
            <w:top w:val="none" w:sz="0" w:space="0" w:color="auto"/>
            <w:left w:val="none" w:sz="0" w:space="0" w:color="auto"/>
            <w:bottom w:val="none" w:sz="0" w:space="0" w:color="auto"/>
            <w:right w:val="none" w:sz="0" w:space="0" w:color="auto"/>
          </w:divBdr>
          <w:divsChild>
            <w:div w:id="6307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4you.eu" TargetMode="External"/><Relationship Id="rId3" Type="http://schemas.openxmlformats.org/officeDocument/2006/relationships/settings" Target="settings.xml"/><Relationship Id="rId7" Type="http://schemas.openxmlformats.org/officeDocument/2006/relationships/hyperlink" Target="http://lms.mediehuset-kbh.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diehuset-kbh.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Mølsted</dc:creator>
  <cp:keywords/>
  <dc:description/>
  <cp:lastModifiedBy>claus sørensen</cp:lastModifiedBy>
  <cp:revision>2</cp:revision>
  <dcterms:created xsi:type="dcterms:W3CDTF">2020-02-25T11:35:00Z</dcterms:created>
  <dcterms:modified xsi:type="dcterms:W3CDTF">2020-02-25T11:35:00Z</dcterms:modified>
</cp:coreProperties>
</file>